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0C" w:rsidRPr="007C557E" w:rsidRDefault="00D45A0C" w:rsidP="00E503B8">
      <w:pPr>
        <w:pStyle w:val="NoSpacing"/>
        <w:rPr>
          <w:rFonts w:ascii="Arial" w:hAnsi="Arial" w:cs="Arial"/>
          <w:szCs w:val="22"/>
        </w:rPr>
      </w:pPr>
      <w:bookmarkStart w:id="0" w:name="_GoBack"/>
      <w:bookmarkEnd w:id="0"/>
    </w:p>
    <w:p w:rsidR="00BE39C9" w:rsidRDefault="00D45A0C" w:rsidP="00D5618B">
      <w:pPr>
        <w:pStyle w:val="NoSpacing"/>
        <w:jc w:val="center"/>
        <w:rPr>
          <w:rFonts w:ascii="Arial" w:hAnsi="Arial" w:cs="Arial"/>
          <w:b/>
        </w:rPr>
      </w:pPr>
      <w:r w:rsidRPr="007C557E">
        <w:rPr>
          <w:rFonts w:ascii="Arial" w:hAnsi="Arial" w:cs="Arial"/>
          <w:b/>
        </w:rPr>
        <w:t>North</w:t>
      </w:r>
      <w:r w:rsidR="001610B6" w:rsidRPr="007C557E">
        <w:rPr>
          <w:rFonts w:ascii="Arial" w:hAnsi="Arial" w:cs="Arial"/>
          <w:b/>
        </w:rPr>
        <w:t xml:space="preserve"> Regional Meeting</w:t>
      </w:r>
      <w:r w:rsidR="007C557E" w:rsidRPr="007C557E">
        <w:rPr>
          <w:rFonts w:ascii="Arial" w:hAnsi="Arial" w:cs="Arial"/>
          <w:b/>
        </w:rPr>
        <w:t xml:space="preserve"> on Tuesday 4</w:t>
      </w:r>
      <w:r w:rsidR="007C557E" w:rsidRPr="007C557E">
        <w:rPr>
          <w:rFonts w:ascii="Arial" w:hAnsi="Arial" w:cs="Arial"/>
          <w:b/>
          <w:vertAlign w:val="superscript"/>
        </w:rPr>
        <w:t>th</w:t>
      </w:r>
      <w:r w:rsidR="007C557E" w:rsidRPr="007C557E">
        <w:rPr>
          <w:rFonts w:ascii="Arial" w:hAnsi="Arial" w:cs="Arial"/>
          <w:b/>
        </w:rPr>
        <w:t xml:space="preserve"> November 2014</w:t>
      </w:r>
      <w:r w:rsidR="007C557E">
        <w:rPr>
          <w:rFonts w:ascii="Arial" w:hAnsi="Arial" w:cs="Arial"/>
          <w:b/>
        </w:rPr>
        <w:t>: Woodfuel at an Estate L</w:t>
      </w:r>
      <w:r w:rsidR="007C557E" w:rsidRPr="007C557E">
        <w:rPr>
          <w:rFonts w:ascii="Arial" w:hAnsi="Arial" w:cs="Arial"/>
          <w:b/>
        </w:rPr>
        <w:t>evel</w:t>
      </w:r>
    </w:p>
    <w:p w:rsidR="00131E4C" w:rsidRPr="007C557E" w:rsidRDefault="00131E4C" w:rsidP="00D5618B">
      <w:pPr>
        <w:pStyle w:val="NoSpacing"/>
        <w:jc w:val="center"/>
        <w:rPr>
          <w:rFonts w:ascii="Arial" w:hAnsi="Arial" w:cs="Arial"/>
          <w:b/>
        </w:rPr>
      </w:pPr>
      <w:r>
        <w:rPr>
          <w:rFonts w:ascii="Arial" w:hAnsi="Arial" w:cs="Arial"/>
          <w:b/>
        </w:rPr>
        <w:t>12.30 for lunch and afternoon tour</w:t>
      </w:r>
    </w:p>
    <w:p w:rsidR="007C557E" w:rsidRDefault="007C557E" w:rsidP="00E503B8">
      <w:pPr>
        <w:pStyle w:val="NoSpacing"/>
        <w:jc w:val="center"/>
        <w:rPr>
          <w:rFonts w:ascii="Arial" w:hAnsi="Arial" w:cs="Arial"/>
          <w:b/>
          <w:sz w:val="22"/>
          <w:szCs w:val="22"/>
        </w:rPr>
      </w:pPr>
    </w:p>
    <w:p w:rsidR="00000594" w:rsidRPr="006E49B3" w:rsidRDefault="001610B6" w:rsidP="007C557E">
      <w:pPr>
        <w:pStyle w:val="NoSpacing"/>
        <w:jc w:val="center"/>
        <w:rPr>
          <w:rFonts w:ascii="Arial" w:hAnsi="Arial" w:cs="Arial"/>
          <w:b/>
          <w:sz w:val="22"/>
          <w:szCs w:val="22"/>
        </w:rPr>
      </w:pPr>
      <w:r w:rsidRPr="006E49B3">
        <w:rPr>
          <w:rFonts w:ascii="Arial" w:hAnsi="Arial" w:cs="Arial"/>
          <w:b/>
          <w:sz w:val="22"/>
          <w:szCs w:val="22"/>
        </w:rPr>
        <w:t xml:space="preserve">Barningham Estate, </w:t>
      </w:r>
      <w:r w:rsidR="0048061F" w:rsidRPr="006E49B3">
        <w:rPr>
          <w:rFonts w:ascii="Arial" w:hAnsi="Arial" w:cs="Arial"/>
          <w:b/>
          <w:sz w:val="22"/>
          <w:szCs w:val="22"/>
        </w:rPr>
        <w:t>Richmond, Yorkshire</w:t>
      </w:r>
    </w:p>
    <w:p w:rsidR="00000594" w:rsidRDefault="00000594" w:rsidP="00E503B8">
      <w:pPr>
        <w:pStyle w:val="NoSpacing"/>
        <w:jc w:val="center"/>
        <w:rPr>
          <w:rFonts w:ascii="Arial" w:hAnsi="Arial" w:cs="Arial"/>
          <w:sz w:val="20"/>
          <w:szCs w:val="22"/>
        </w:rPr>
      </w:pPr>
      <w:r w:rsidRPr="006E49B3">
        <w:rPr>
          <w:rFonts w:ascii="Arial" w:hAnsi="Arial" w:cs="Arial"/>
          <w:sz w:val="20"/>
          <w:szCs w:val="22"/>
        </w:rPr>
        <w:t xml:space="preserve">by kind permission of </w:t>
      </w:r>
      <w:r w:rsidR="001610B6" w:rsidRPr="006E49B3">
        <w:rPr>
          <w:rFonts w:ascii="Arial" w:hAnsi="Arial" w:cs="Arial"/>
          <w:sz w:val="20"/>
          <w:szCs w:val="22"/>
        </w:rPr>
        <w:t>Edward Milbank and Pennine Biomass</w:t>
      </w:r>
    </w:p>
    <w:p w:rsidR="00D45A0C" w:rsidRPr="007C557E" w:rsidRDefault="006E49B3" w:rsidP="00E503B8">
      <w:pPr>
        <w:pStyle w:val="NoSpacing"/>
        <w:jc w:val="center"/>
        <w:rPr>
          <w:rFonts w:ascii="Arial" w:hAnsi="Arial" w:cs="Arial"/>
          <w:sz w:val="20"/>
          <w:szCs w:val="22"/>
        </w:rPr>
      </w:pPr>
      <w:r>
        <w:rPr>
          <w:rFonts w:ascii="Arial" w:hAnsi="Arial" w:cs="Arial"/>
          <w:sz w:val="20"/>
          <w:szCs w:val="22"/>
        </w:rPr>
        <w:t xml:space="preserve">supported by Rural Development Initiatives </w:t>
      </w:r>
      <w:r w:rsidR="007C557E">
        <w:rPr>
          <w:rFonts w:ascii="Arial" w:hAnsi="Arial" w:cs="Arial"/>
          <w:sz w:val="20"/>
          <w:szCs w:val="22"/>
        </w:rPr>
        <w:t xml:space="preserve">Ltd </w:t>
      </w:r>
      <w:r>
        <w:rPr>
          <w:rFonts w:ascii="Arial" w:hAnsi="Arial" w:cs="Arial"/>
          <w:sz w:val="20"/>
          <w:szCs w:val="22"/>
        </w:rPr>
        <w:t>and the Rural Development Programme for England</w:t>
      </w:r>
    </w:p>
    <w:p w:rsidR="00D45A0C" w:rsidRPr="006E49B3" w:rsidRDefault="00D45A0C" w:rsidP="00E503B8">
      <w:pPr>
        <w:pStyle w:val="NoSpacing"/>
        <w:jc w:val="center"/>
        <w:rPr>
          <w:rFonts w:ascii="Arial" w:hAnsi="Arial" w:cs="Arial"/>
          <w:b/>
          <w:sz w:val="22"/>
          <w:szCs w:val="22"/>
        </w:rPr>
      </w:pPr>
    </w:p>
    <w:p w:rsidR="00000594" w:rsidRPr="006E49B3" w:rsidRDefault="00000594" w:rsidP="00E503B8">
      <w:pPr>
        <w:pStyle w:val="NoSpacing"/>
        <w:rPr>
          <w:rFonts w:ascii="Arial" w:hAnsi="Arial" w:cs="Arial"/>
          <w:sz w:val="22"/>
          <w:szCs w:val="22"/>
        </w:rPr>
      </w:pPr>
    </w:p>
    <w:p w:rsidR="001610B6" w:rsidRPr="006E49B3" w:rsidRDefault="001610B6" w:rsidP="001610B6">
      <w:pPr>
        <w:rPr>
          <w:rFonts w:ascii="Arial" w:hAnsi="Arial" w:cs="Arial"/>
          <w:sz w:val="22"/>
          <w:szCs w:val="22"/>
        </w:rPr>
      </w:pPr>
      <w:r w:rsidRPr="006E49B3">
        <w:rPr>
          <w:rFonts w:ascii="Arial" w:hAnsi="Arial" w:cs="Arial"/>
          <w:sz w:val="22"/>
          <w:szCs w:val="22"/>
        </w:rPr>
        <w:t xml:space="preserve">Barningham Estate stands on the northern edge of the North Pennines. The property was bought by the Milbank family in 1690, and </w:t>
      </w:r>
      <w:r w:rsidR="002C079E" w:rsidRPr="006E49B3">
        <w:rPr>
          <w:rFonts w:ascii="Arial" w:hAnsi="Arial" w:cs="Arial"/>
          <w:sz w:val="22"/>
          <w:szCs w:val="22"/>
        </w:rPr>
        <w:t xml:space="preserve">currently extends to 7000 acres, </w:t>
      </w:r>
      <w:r w:rsidRPr="006E49B3">
        <w:rPr>
          <w:rFonts w:ascii="Arial" w:hAnsi="Arial" w:cs="Arial"/>
          <w:sz w:val="22"/>
          <w:szCs w:val="22"/>
        </w:rPr>
        <w:t>of which 450 is woodland.  The 100 acre home wood, situated behind Barningham Park is an ancient woodland comprising of mature stand</w:t>
      </w:r>
      <w:r w:rsidR="0048061F" w:rsidRPr="006E49B3">
        <w:rPr>
          <w:rFonts w:ascii="Arial" w:hAnsi="Arial" w:cs="Arial"/>
          <w:sz w:val="22"/>
          <w:szCs w:val="22"/>
        </w:rPr>
        <w:t xml:space="preserve">s of larch, beech and </w:t>
      </w:r>
      <w:r w:rsidRPr="006E49B3">
        <w:rPr>
          <w:rFonts w:ascii="Arial" w:hAnsi="Arial" w:cs="Arial"/>
          <w:sz w:val="22"/>
          <w:szCs w:val="22"/>
        </w:rPr>
        <w:t>noble firs. The vista looking East from the house leads down a grass walk (the ‘Funeral Walk’) to a mount on the top of which is the Bowling Gr</w:t>
      </w:r>
      <w:r w:rsidR="007C557E">
        <w:rPr>
          <w:rFonts w:ascii="Arial" w:hAnsi="Arial" w:cs="Arial"/>
          <w:sz w:val="22"/>
          <w:szCs w:val="22"/>
        </w:rPr>
        <w:t>een</w:t>
      </w:r>
      <w:r w:rsidRPr="006E49B3">
        <w:rPr>
          <w:rFonts w:ascii="Arial" w:hAnsi="Arial" w:cs="Arial"/>
          <w:sz w:val="22"/>
          <w:szCs w:val="22"/>
        </w:rPr>
        <w:t>. Within the wood there is an Ice House dating from 1760 and Victorian stone pathways - surrounded by a Deer Park and circumvallating wall.  Northwood, along the banks of the river Greta, is the largest area of ancient woodland in County Durham and contains an area of SSSI.</w:t>
      </w:r>
    </w:p>
    <w:p w:rsidR="001610B6" w:rsidRPr="006E49B3" w:rsidRDefault="001610B6" w:rsidP="001610B6">
      <w:pPr>
        <w:rPr>
          <w:rFonts w:ascii="Arial" w:hAnsi="Arial" w:cs="Arial"/>
          <w:sz w:val="22"/>
          <w:szCs w:val="22"/>
        </w:rPr>
      </w:pPr>
      <w:r w:rsidRPr="006E49B3">
        <w:rPr>
          <w:rFonts w:ascii="Arial" w:hAnsi="Arial" w:cs="Arial"/>
          <w:sz w:val="22"/>
          <w:szCs w:val="22"/>
        </w:rPr>
        <w:t xml:space="preserve">Pennine Biomass provides a complete service from initial assessment, through to installation and on-going fuelling and maintenance of a biomass heating system. The company is managed by Andy Howard and Edward Milbank. Andy is responsible for </w:t>
      </w:r>
      <w:r w:rsidR="002C079E" w:rsidRPr="006E49B3">
        <w:rPr>
          <w:rFonts w:ascii="Arial" w:hAnsi="Arial" w:cs="Arial"/>
          <w:sz w:val="22"/>
          <w:szCs w:val="22"/>
        </w:rPr>
        <w:t>the biomass installations</w:t>
      </w:r>
      <w:r w:rsidRPr="006E49B3">
        <w:rPr>
          <w:rFonts w:ascii="Arial" w:hAnsi="Arial" w:cs="Arial"/>
          <w:sz w:val="22"/>
          <w:szCs w:val="22"/>
        </w:rPr>
        <w:t>. Edward is responsible for the biomass</w:t>
      </w:r>
      <w:r w:rsidR="007C557E">
        <w:rPr>
          <w:rFonts w:ascii="Arial" w:hAnsi="Arial" w:cs="Arial"/>
          <w:sz w:val="22"/>
          <w:szCs w:val="22"/>
        </w:rPr>
        <w:t xml:space="preserve"> fuel</w:t>
      </w:r>
      <w:r w:rsidRPr="006E49B3">
        <w:rPr>
          <w:rFonts w:ascii="Arial" w:hAnsi="Arial" w:cs="Arial"/>
          <w:sz w:val="22"/>
          <w:szCs w:val="22"/>
        </w:rPr>
        <w:t>, utilising his knowledge from producing woodchip from the Estate’s forestry. Pennine Biomass works with woodland owners to ensure a sustainable and managed supply of timber which enables the company to guarantee delivery of wood chip to their customers.  The company’s wood chip fuel is sustai</w:t>
      </w:r>
      <w:r w:rsidR="002C079E" w:rsidRPr="006E49B3">
        <w:rPr>
          <w:rFonts w:ascii="Arial" w:hAnsi="Arial" w:cs="Arial"/>
          <w:sz w:val="22"/>
          <w:szCs w:val="22"/>
        </w:rPr>
        <w:t>nable and the basis on which they</w:t>
      </w:r>
      <w:r w:rsidRPr="006E49B3">
        <w:rPr>
          <w:rFonts w:ascii="Arial" w:hAnsi="Arial" w:cs="Arial"/>
          <w:sz w:val="22"/>
          <w:szCs w:val="22"/>
        </w:rPr>
        <w:t xml:space="preserve"> build long term heat supply partnerships. </w:t>
      </w:r>
    </w:p>
    <w:p w:rsidR="00000594" w:rsidRPr="006E49B3" w:rsidRDefault="00000594" w:rsidP="00E503B8">
      <w:pPr>
        <w:pStyle w:val="NoSpacing"/>
        <w:rPr>
          <w:rFonts w:ascii="Arial" w:hAnsi="Arial" w:cs="Arial"/>
          <w:sz w:val="22"/>
          <w:szCs w:val="22"/>
        </w:rPr>
      </w:pPr>
      <w:r w:rsidRPr="006E49B3">
        <w:rPr>
          <w:rFonts w:ascii="Arial" w:hAnsi="Arial" w:cs="Arial"/>
          <w:sz w:val="22"/>
          <w:szCs w:val="22"/>
        </w:rPr>
        <w:t>Confor outdoor meetings take place in all weathers. Appropriate footwear and clothing should be worn. Please be aware of your health and safety at all times. Do not take risks that could put you or others in danger. Please follow instructions.  Biosecurity measur</w:t>
      </w:r>
      <w:r w:rsidR="0048061F" w:rsidRPr="006E49B3">
        <w:rPr>
          <w:rFonts w:ascii="Arial" w:hAnsi="Arial" w:cs="Arial"/>
          <w:sz w:val="22"/>
          <w:szCs w:val="22"/>
        </w:rPr>
        <w:t>es should be taken at all times.</w:t>
      </w:r>
    </w:p>
    <w:p w:rsidR="00E503B8" w:rsidRPr="006E49B3" w:rsidRDefault="00E503B8" w:rsidP="00E503B8">
      <w:pPr>
        <w:pStyle w:val="NoSpacing"/>
        <w:rPr>
          <w:rFonts w:ascii="Arial" w:hAnsi="Arial" w:cs="Arial"/>
          <w:sz w:val="22"/>
          <w:szCs w:val="22"/>
        </w:rPr>
      </w:pPr>
    </w:p>
    <w:p w:rsidR="00000594" w:rsidRPr="006E49B3" w:rsidRDefault="00000594" w:rsidP="00E503B8">
      <w:pPr>
        <w:pStyle w:val="NoSpacing"/>
        <w:numPr>
          <w:ilvl w:val="0"/>
          <w:numId w:val="13"/>
        </w:numPr>
        <w:rPr>
          <w:rFonts w:ascii="Arial" w:hAnsi="Arial" w:cs="Arial"/>
          <w:sz w:val="22"/>
          <w:szCs w:val="22"/>
        </w:rPr>
      </w:pPr>
      <w:r w:rsidRPr="006E49B3">
        <w:rPr>
          <w:rFonts w:ascii="Arial" w:hAnsi="Arial" w:cs="Arial"/>
          <w:sz w:val="22"/>
          <w:szCs w:val="22"/>
        </w:rPr>
        <w:t xml:space="preserve">It is </w:t>
      </w:r>
      <w:r w:rsidRPr="006E49B3">
        <w:rPr>
          <w:rFonts w:ascii="Arial" w:hAnsi="Arial" w:cs="Arial"/>
          <w:b/>
          <w:bCs/>
          <w:i/>
          <w:iCs/>
          <w:sz w:val="22"/>
          <w:szCs w:val="22"/>
        </w:rPr>
        <w:t>essential that you register in advance</w:t>
      </w:r>
      <w:r w:rsidRPr="006E49B3">
        <w:rPr>
          <w:rFonts w:ascii="Arial" w:hAnsi="Arial" w:cs="Arial"/>
          <w:sz w:val="22"/>
          <w:szCs w:val="22"/>
        </w:rPr>
        <w:t>, to manage catering an</w:t>
      </w:r>
      <w:r w:rsidR="003477BE">
        <w:rPr>
          <w:rFonts w:ascii="Arial" w:hAnsi="Arial" w:cs="Arial"/>
          <w:sz w:val="22"/>
          <w:szCs w:val="22"/>
        </w:rPr>
        <w:t xml:space="preserve">d capacity of the room. A </w:t>
      </w:r>
      <w:r w:rsidRPr="006E49B3">
        <w:rPr>
          <w:rFonts w:ascii="Arial" w:hAnsi="Arial" w:cs="Arial"/>
          <w:sz w:val="22"/>
          <w:szCs w:val="22"/>
        </w:rPr>
        <w:t xml:space="preserve">charge </w:t>
      </w:r>
      <w:r w:rsidR="001304C5" w:rsidRPr="007C557E">
        <w:rPr>
          <w:rFonts w:ascii="Arial" w:hAnsi="Arial" w:cs="Arial"/>
          <w:sz w:val="22"/>
          <w:szCs w:val="22"/>
        </w:rPr>
        <w:t xml:space="preserve">of </w:t>
      </w:r>
      <w:r w:rsidR="006E49B3" w:rsidRPr="007C557E">
        <w:rPr>
          <w:rFonts w:ascii="Arial" w:hAnsi="Arial" w:cs="Arial"/>
          <w:sz w:val="22"/>
          <w:szCs w:val="22"/>
        </w:rPr>
        <w:t>£18</w:t>
      </w:r>
      <w:r w:rsidR="001304C5" w:rsidRPr="007C557E">
        <w:rPr>
          <w:rFonts w:ascii="Arial" w:hAnsi="Arial" w:cs="Arial"/>
          <w:sz w:val="22"/>
          <w:szCs w:val="22"/>
        </w:rPr>
        <w:t xml:space="preserve"> (inc. VAT) will be made for catering.</w:t>
      </w:r>
      <w:r w:rsidR="006E49B3" w:rsidRPr="007C557E">
        <w:rPr>
          <w:rFonts w:ascii="Arial" w:hAnsi="Arial" w:cs="Arial"/>
          <w:sz w:val="22"/>
          <w:szCs w:val="22"/>
        </w:rPr>
        <w:t xml:space="preserve"> For those who are eligible for RDPE funding </w:t>
      </w:r>
      <w:r w:rsidR="00884B43">
        <w:rPr>
          <w:rFonts w:ascii="Arial" w:hAnsi="Arial" w:cs="Arial"/>
          <w:sz w:val="22"/>
          <w:szCs w:val="22"/>
        </w:rPr>
        <w:t xml:space="preserve">(all those who work in forestry and timber) </w:t>
      </w:r>
      <w:r w:rsidR="006E49B3" w:rsidRPr="007C557E">
        <w:rPr>
          <w:rFonts w:ascii="Arial" w:hAnsi="Arial" w:cs="Arial"/>
          <w:sz w:val="22"/>
          <w:szCs w:val="22"/>
        </w:rPr>
        <w:t xml:space="preserve">the charge will be </w:t>
      </w:r>
      <w:r w:rsidR="007C557E" w:rsidRPr="007C557E">
        <w:rPr>
          <w:rFonts w:ascii="Arial" w:hAnsi="Arial" w:cs="Arial"/>
          <w:sz w:val="22"/>
          <w:szCs w:val="22"/>
        </w:rPr>
        <w:t>reduce</w:t>
      </w:r>
      <w:r w:rsidR="007C557E">
        <w:rPr>
          <w:rFonts w:ascii="Arial" w:hAnsi="Arial" w:cs="Arial"/>
          <w:sz w:val="22"/>
          <w:szCs w:val="22"/>
        </w:rPr>
        <w:t>d</w:t>
      </w:r>
      <w:r w:rsidR="007C557E" w:rsidRPr="007C557E">
        <w:rPr>
          <w:rFonts w:ascii="Arial" w:hAnsi="Arial" w:cs="Arial"/>
          <w:sz w:val="22"/>
          <w:szCs w:val="22"/>
        </w:rPr>
        <w:t xml:space="preserve"> to </w:t>
      </w:r>
      <w:r w:rsidR="003477BE">
        <w:rPr>
          <w:rFonts w:ascii="Arial" w:hAnsi="Arial" w:cs="Arial"/>
          <w:sz w:val="22"/>
          <w:szCs w:val="22"/>
        </w:rPr>
        <w:t>£5.40</w:t>
      </w:r>
      <w:r w:rsidR="006E49B3" w:rsidRPr="007C557E">
        <w:rPr>
          <w:rFonts w:ascii="Arial" w:hAnsi="Arial" w:cs="Arial"/>
          <w:sz w:val="22"/>
          <w:szCs w:val="22"/>
        </w:rPr>
        <w:t>.</w:t>
      </w:r>
    </w:p>
    <w:p w:rsidR="00000594" w:rsidRPr="006E49B3" w:rsidRDefault="00000594" w:rsidP="00E503B8">
      <w:pPr>
        <w:pStyle w:val="NoSpacing"/>
        <w:numPr>
          <w:ilvl w:val="0"/>
          <w:numId w:val="13"/>
        </w:numPr>
        <w:rPr>
          <w:rFonts w:ascii="Arial" w:hAnsi="Arial" w:cs="Arial"/>
          <w:sz w:val="22"/>
          <w:szCs w:val="22"/>
        </w:rPr>
      </w:pPr>
      <w:r w:rsidRPr="006E49B3">
        <w:rPr>
          <w:rFonts w:ascii="Arial" w:hAnsi="Arial" w:cs="Arial"/>
          <w:sz w:val="22"/>
          <w:szCs w:val="22"/>
        </w:rPr>
        <w:t xml:space="preserve">The final programme, with supporting papers, </w:t>
      </w:r>
      <w:r w:rsidRPr="006E49B3">
        <w:rPr>
          <w:rFonts w:ascii="Arial" w:hAnsi="Arial" w:cs="Arial"/>
          <w:b/>
          <w:i/>
          <w:sz w:val="22"/>
          <w:szCs w:val="22"/>
        </w:rPr>
        <w:t>will be sent to all those who register for whom we have email addresses</w:t>
      </w:r>
      <w:r w:rsidRPr="006E49B3">
        <w:rPr>
          <w:rFonts w:ascii="Arial" w:hAnsi="Arial" w:cs="Arial"/>
          <w:b/>
          <w:sz w:val="22"/>
          <w:szCs w:val="22"/>
        </w:rPr>
        <w:t>.</w:t>
      </w:r>
      <w:r w:rsidRPr="006E49B3">
        <w:rPr>
          <w:rFonts w:ascii="Arial" w:hAnsi="Arial" w:cs="Arial"/>
          <w:sz w:val="22"/>
          <w:szCs w:val="22"/>
        </w:rPr>
        <w:t xml:space="preserve">  Please provide </w:t>
      </w:r>
      <w:r w:rsidR="00D45A0C" w:rsidRPr="006E49B3">
        <w:rPr>
          <w:rFonts w:ascii="Arial" w:hAnsi="Arial" w:cs="Arial"/>
          <w:sz w:val="22"/>
          <w:szCs w:val="22"/>
        </w:rPr>
        <w:t xml:space="preserve">an </w:t>
      </w:r>
      <w:r w:rsidRPr="006E49B3">
        <w:rPr>
          <w:rFonts w:ascii="Arial" w:hAnsi="Arial" w:cs="Arial"/>
          <w:sz w:val="22"/>
          <w:szCs w:val="22"/>
        </w:rPr>
        <w:t>email address if possible, if you receive this notice by post. It saves Confor time and expense.</w:t>
      </w:r>
    </w:p>
    <w:p w:rsidR="00000594" w:rsidRPr="007C557E" w:rsidRDefault="00000594" w:rsidP="00E503B8">
      <w:pPr>
        <w:pStyle w:val="NoSpacing"/>
        <w:numPr>
          <w:ilvl w:val="0"/>
          <w:numId w:val="13"/>
        </w:numPr>
        <w:rPr>
          <w:rFonts w:ascii="Arial" w:hAnsi="Arial" w:cs="Arial"/>
          <w:sz w:val="20"/>
          <w:szCs w:val="22"/>
        </w:rPr>
      </w:pPr>
      <w:r w:rsidRPr="007C557E">
        <w:rPr>
          <w:rFonts w:ascii="Arial" w:hAnsi="Arial" w:cs="Arial"/>
          <w:sz w:val="22"/>
          <w:szCs w:val="22"/>
        </w:rPr>
        <w:t xml:space="preserve">This meeting will be advertised beyond Confor membership.  </w:t>
      </w:r>
    </w:p>
    <w:p w:rsidR="007C557E" w:rsidRPr="007C557E" w:rsidRDefault="007C557E" w:rsidP="007C557E">
      <w:pPr>
        <w:pStyle w:val="NoSpacing"/>
        <w:ind w:left="720"/>
        <w:rPr>
          <w:rFonts w:ascii="Arial" w:hAnsi="Arial" w:cs="Arial"/>
          <w:sz w:val="20"/>
          <w:szCs w:val="22"/>
        </w:rPr>
      </w:pPr>
    </w:p>
    <w:p w:rsidR="00000594" w:rsidRPr="006E49B3" w:rsidRDefault="00000594" w:rsidP="00E503B8">
      <w:pPr>
        <w:pStyle w:val="NoSpacing"/>
        <w:rPr>
          <w:rFonts w:ascii="Arial" w:hAnsi="Arial" w:cs="Arial"/>
          <w:sz w:val="20"/>
          <w:szCs w:val="22"/>
        </w:rPr>
      </w:pPr>
      <w:r w:rsidRPr="006E49B3">
        <w:rPr>
          <w:rFonts w:ascii="Arial" w:hAnsi="Arial" w:cs="Arial"/>
          <w:sz w:val="20"/>
          <w:szCs w:val="22"/>
        </w:rPr>
        <w:t xml:space="preserve">Please return this form, or provide details by email, by </w:t>
      </w:r>
      <w:r w:rsidR="001610B6" w:rsidRPr="006E49B3">
        <w:rPr>
          <w:rFonts w:ascii="Arial" w:hAnsi="Arial" w:cs="Arial"/>
          <w:b/>
          <w:sz w:val="20"/>
          <w:szCs w:val="22"/>
        </w:rPr>
        <w:t>27</w:t>
      </w:r>
      <w:r w:rsidR="00126629" w:rsidRPr="00126629">
        <w:rPr>
          <w:rFonts w:ascii="Arial" w:hAnsi="Arial" w:cs="Arial"/>
          <w:b/>
          <w:sz w:val="20"/>
          <w:szCs w:val="22"/>
          <w:vertAlign w:val="superscript"/>
        </w:rPr>
        <w:t>th</w:t>
      </w:r>
      <w:r w:rsidR="00126629">
        <w:rPr>
          <w:rFonts w:ascii="Arial" w:hAnsi="Arial" w:cs="Arial"/>
          <w:b/>
          <w:sz w:val="20"/>
          <w:szCs w:val="22"/>
        </w:rPr>
        <w:t xml:space="preserve"> </w:t>
      </w:r>
      <w:r w:rsidR="001610B6" w:rsidRPr="006E49B3">
        <w:rPr>
          <w:rFonts w:ascii="Arial" w:hAnsi="Arial" w:cs="Arial"/>
          <w:b/>
          <w:sz w:val="20"/>
          <w:szCs w:val="22"/>
        </w:rPr>
        <w:t>October 2014</w:t>
      </w:r>
      <w:r w:rsidRPr="006E49B3">
        <w:rPr>
          <w:rFonts w:ascii="Arial" w:hAnsi="Arial" w:cs="Arial"/>
          <w:sz w:val="20"/>
          <w:szCs w:val="22"/>
        </w:rPr>
        <w:t>, to: Ann Stewart, Confor,</w:t>
      </w:r>
    </w:p>
    <w:p w:rsidR="00000594" w:rsidRPr="006E49B3" w:rsidRDefault="00000594" w:rsidP="00E503B8">
      <w:pPr>
        <w:pStyle w:val="NoSpacing"/>
        <w:rPr>
          <w:rFonts w:ascii="Arial" w:hAnsi="Arial" w:cs="Arial"/>
          <w:sz w:val="20"/>
          <w:szCs w:val="22"/>
        </w:rPr>
      </w:pPr>
      <w:r w:rsidRPr="006E49B3">
        <w:rPr>
          <w:rFonts w:ascii="Arial" w:hAnsi="Arial" w:cs="Arial"/>
          <w:sz w:val="20"/>
          <w:szCs w:val="22"/>
        </w:rPr>
        <w:t>59 George Street, Edinburgh, EH2 2JG</w:t>
      </w:r>
      <w:r w:rsidR="00BE39C9" w:rsidRPr="006E49B3">
        <w:rPr>
          <w:rFonts w:ascii="Arial" w:hAnsi="Arial" w:cs="Arial"/>
          <w:sz w:val="20"/>
          <w:szCs w:val="22"/>
        </w:rPr>
        <w:t xml:space="preserve">. Tel: 0131 240 1410 </w:t>
      </w:r>
      <w:r w:rsidRPr="006E49B3">
        <w:rPr>
          <w:rFonts w:ascii="Arial" w:hAnsi="Arial" w:cs="Arial"/>
          <w:sz w:val="20"/>
          <w:szCs w:val="22"/>
        </w:rPr>
        <w:t xml:space="preserve"> Email: ann.stewart@confor.org.uk </w:t>
      </w:r>
    </w:p>
    <w:p w:rsidR="00000594" w:rsidRPr="00E503B8" w:rsidRDefault="00000594" w:rsidP="00E503B8">
      <w:pPr>
        <w:pStyle w:val="NoSpacing"/>
        <w:rPr>
          <w:rFonts w:ascii="Arial" w:hAnsi="Arial" w:cs="Arial"/>
          <w:sz w:val="22"/>
          <w:szCs w:val="22"/>
        </w:rPr>
      </w:pPr>
      <w:r w:rsidRPr="00E503B8">
        <w:rPr>
          <w:rFonts w:ascii="Arial" w:hAnsi="Arial" w:cs="Arial"/>
          <w:sz w:val="22"/>
          <w:szCs w:val="22"/>
        </w:rPr>
        <w:t>----------------------------------------------</w:t>
      </w:r>
      <w:r w:rsidRPr="00E503B8">
        <w:rPr>
          <w:rFonts w:ascii="Arial" w:hAnsi="Arial" w:cs="Arial"/>
          <w:sz w:val="22"/>
          <w:szCs w:val="22"/>
        </w:rPr>
        <w:sym w:font="Wingdings" w:char="F023"/>
      </w:r>
      <w:r w:rsidRPr="00E503B8">
        <w:rPr>
          <w:rFonts w:ascii="Arial" w:hAnsi="Arial" w:cs="Arial"/>
          <w:sz w:val="22"/>
          <w:szCs w:val="22"/>
        </w:rPr>
        <w:t>--------------------------------------------------------------------------------</w:t>
      </w:r>
    </w:p>
    <w:p w:rsidR="00000594" w:rsidRDefault="00D45A0C" w:rsidP="00E503B8">
      <w:pPr>
        <w:pStyle w:val="NoSpacing"/>
        <w:jc w:val="center"/>
        <w:rPr>
          <w:rFonts w:ascii="Arial" w:hAnsi="Arial" w:cs="Arial"/>
          <w:b/>
          <w:sz w:val="20"/>
          <w:szCs w:val="22"/>
        </w:rPr>
      </w:pPr>
      <w:r w:rsidRPr="00D5618B">
        <w:rPr>
          <w:rFonts w:ascii="Arial" w:hAnsi="Arial" w:cs="Arial"/>
          <w:b/>
          <w:sz w:val="20"/>
          <w:szCs w:val="22"/>
        </w:rPr>
        <w:t>North</w:t>
      </w:r>
      <w:r w:rsidR="001610B6">
        <w:rPr>
          <w:rFonts w:ascii="Arial" w:hAnsi="Arial" w:cs="Arial"/>
          <w:b/>
          <w:sz w:val="20"/>
          <w:szCs w:val="22"/>
        </w:rPr>
        <w:t xml:space="preserve"> regional meeting </w:t>
      </w:r>
      <w:r w:rsidR="00000594" w:rsidRPr="00D5618B">
        <w:rPr>
          <w:rFonts w:ascii="Arial" w:hAnsi="Arial" w:cs="Arial"/>
          <w:b/>
          <w:sz w:val="20"/>
          <w:szCs w:val="22"/>
        </w:rPr>
        <w:t xml:space="preserve">on </w:t>
      </w:r>
      <w:r w:rsidR="00BE39C9" w:rsidRPr="00D5618B">
        <w:rPr>
          <w:rFonts w:ascii="Arial" w:hAnsi="Arial" w:cs="Arial"/>
          <w:b/>
          <w:sz w:val="20"/>
          <w:szCs w:val="22"/>
        </w:rPr>
        <w:t xml:space="preserve">Tuesday </w:t>
      </w:r>
      <w:r w:rsidR="001610B6">
        <w:rPr>
          <w:rFonts w:ascii="Arial" w:hAnsi="Arial" w:cs="Arial"/>
          <w:b/>
          <w:sz w:val="20"/>
          <w:szCs w:val="22"/>
        </w:rPr>
        <w:t>4</w:t>
      </w:r>
      <w:r w:rsidR="00126629" w:rsidRPr="00126629">
        <w:rPr>
          <w:rFonts w:ascii="Arial" w:hAnsi="Arial" w:cs="Arial"/>
          <w:b/>
          <w:sz w:val="20"/>
          <w:szCs w:val="22"/>
          <w:vertAlign w:val="superscript"/>
        </w:rPr>
        <w:t>th</w:t>
      </w:r>
      <w:r w:rsidR="00126629">
        <w:rPr>
          <w:rFonts w:ascii="Arial" w:hAnsi="Arial" w:cs="Arial"/>
          <w:b/>
          <w:sz w:val="20"/>
          <w:szCs w:val="22"/>
        </w:rPr>
        <w:t xml:space="preserve"> </w:t>
      </w:r>
      <w:r w:rsidR="001610B6">
        <w:rPr>
          <w:rFonts w:ascii="Arial" w:hAnsi="Arial" w:cs="Arial"/>
          <w:b/>
          <w:sz w:val="20"/>
          <w:szCs w:val="22"/>
        </w:rPr>
        <w:t>November 2014</w:t>
      </w:r>
    </w:p>
    <w:p w:rsidR="00D5618B" w:rsidRDefault="00D5618B" w:rsidP="00E503B8">
      <w:pPr>
        <w:pStyle w:val="NoSpacing"/>
        <w:jc w:val="center"/>
        <w:rPr>
          <w:rFonts w:ascii="Arial" w:hAnsi="Arial" w:cs="Arial"/>
          <w:b/>
          <w:sz w:val="20"/>
          <w:szCs w:val="22"/>
        </w:rPr>
      </w:pP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51"/>
        <w:gridCol w:w="567"/>
        <w:gridCol w:w="2299"/>
        <w:gridCol w:w="1931"/>
        <w:gridCol w:w="1253"/>
        <w:gridCol w:w="328"/>
        <w:gridCol w:w="1242"/>
      </w:tblGrid>
      <w:tr w:rsidR="00C05386" w:rsidRPr="00C05386" w:rsidTr="00C05386">
        <w:trPr>
          <w:trHeight w:val="397"/>
        </w:trPr>
        <w:tc>
          <w:tcPr>
            <w:tcW w:w="1484" w:type="dxa"/>
            <w:vAlign w:val="center"/>
          </w:tcPr>
          <w:p w:rsidR="00D5618B" w:rsidRPr="00C05386" w:rsidRDefault="00D5618B" w:rsidP="00D5618B">
            <w:pPr>
              <w:pStyle w:val="NoSpacing"/>
              <w:rPr>
                <w:rFonts w:ascii="Arial" w:hAnsi="Arial" w:cs="Arial"/>
                <w:sz w:val="20"/>
                <w:szCs w:val="20"/>
              </w:rPr>
            </w:pPr>
            <w:r w:rsidRPr="00C05386">
              <w:rPr>
                <w:rFonts w:ascii="Arial" w:hAnsi="Arial" w:cs="Arial"/>
                <w:sz w:val="20"/>
                <w:szCs w:val="20"/>
              </w:rPr>
              <w:t>Name:</w:t>
            </w:r>
          </w:p>
        </w:tc>
        <w:tc>
          <w:tcPr>
            <w:tcW w:w="3617" w:type="dxa"/>
            <w:gridSpan w:val="3"/>
            <w:tcBorders>
              <w:bottom w:val="dotted" w:sz="4" w:space="0" w:color="auto"/>
            </w:tcBorders>
            <w:vAlign w:val="center"/>
          </w:tcPr>
          <w:p w:rsidR="00D5618B" w:rsidRPr="00C05386" w:rsidRDefault="00D5618B" w:rsidP="00E503B8">
            <w:pPr>
              <w:pStyle w:val="NoSpacing"/>
              <w:jc w:val="center"/>
              <w:rPr>
                <w:rFonts w:ascii="Arial" w:hAnsi="Arial" w:cs="Arial"/>
                <w:sz w:val="20"/>
                <w:szCs w:val="20"/>
              </w:rPr>
            </w:pPr>
          </w:p>
        </w:tc>
        <w:tc>
          <w:tcPr>
            <w:tcW w:w="1931" w:type="dxa"/>
            <w:vAlign w:val="center"/>
          </w:tcPr>
          <w:p w:rsidR="00D5618B" w:rsidRPr="00C05386" w:rsidRDefault="00D5618B" w:rsidP="00D5618B">
            <w:pPr>
              <w:pStyle w:val="NoSpacing"/>
              <w:rPr>
                <w:rFonts w:ascii="Arial" w:hAnsi="Arial" w:cs="Arial"/>
                <w:sz w:val="20"/>
                <w:szCs w:val="20"/>
              </w:rPr>
            </w:pPr>
            <w:r w:rsidRPr="00C05386">
              <w:rPr>
                <w:rFonts w:ascii="Arial" w:hAnsi="Arial" w:cs="Arial"/>
                <w:sz w:val="20"/>
                <w:szCs w:val="20"/>
              </w:rPr>
              <w:t>Tel:</w:t>
            </w:r>
          </w:p>
        </w:tc>
        <w:tc>
          <w:tcPr>
            <w:tcW w:w="2823" w:type="dxa"/>
            <w:gridSpan w:val="3"/>
            <w:tcBorders>
              <w:bottom w:val="dotted" w:sz="4" w:space="0" w:color="auto"/>
            </w:tcBorders>
            <w:vAlign w:val="center"/>
          </w:tcPr>
          <w:p w:rsidR="00D5618B" w:rsidRPr="00C05386" w:rsidRDefault="00D5618B" w:rsidP="00E503B8">
            <w:pPr>
              <w:pStyle w:val="NoSpacing"/>
              <w:jc w:val="center"/>
              <w:rPr>
                <w:rFonts w:ascii="Arial" w:hAnsi="Arial" w:cs="Arial"/>
                <w:sz w:val="20"/>
                <w:szCs w:val="20"/>
              </w:rPr>
            </w:pPr>
          </w:p>
        </w:tc>
      </w:tr>
      <w:tr w:rsidR="00C05386" w:rsidRPr="00C05386" w:rsidTr="00C05386">
        <w:trPr>
          <w:trHeight w:val="397"/>
        </w:trPr>
        <w:tc>
          <w:tcPr>
            <w:tcW w:w="1484" w:type="dxa"/>
            <w:vAlign w:val="center"/>
          </w:tcPr>
          <w:p w:rsidR="00D5618B" w:rsidRPr="00C05386" w:rsidRDefault="00C05386" w:rsidP="00C05386">
            <w:pPr>
              <w:pStyle w:val="NoSpacing"/>
              <w:rPr>
                <w:rFonts w:ascii="Arial" w:hAnsi="Arial" w:cs="Arial"/>
                <w:sz w:val="20"/>
                <w:szCs w:val="20"/>
              </w:rPr>
            </w:pPr>
            <w:r w:rsidRPr="00C05386">
              <w:rPr>
                <w:rFonts w:ascii="Arial" w:hAnsi="Arial" w:cs="Arial"/>
                <w:sz w:val="20"/>
                <w:szCs w:val="20"/>
              </w:rPr>
              <w:t>Email:</w:t>
            </w:r>
          </w:p>
        </w:tc>
        <w:tc>
          <w:tcPr>
            <w:tcW w:w="3617" w:type="dxa"/>
            <w:gridSpan w:val="3"/>
            <w:tcBorders>
              <w:top w:val="dotted" w:sz="4" w:space="0" w:color="auto"/>
              <w:bottom w:val="dotted" w:sz="4" w:space="0" w:color="auto"/>
            </w:tcBorders>
            <w:vAlign w:val="center"/>
          </w:tcPr>
          <w:p w:rsidR="00D5618B" w:rsidRPr="00C05386" w:rsidRDefault="00D5618B" w:rsidP="00E503B8">
            <w:pPr>
              <w:pStyle w:val="NoSpacing"/>
              <w:jc w:val="center"/>
              <w:rPr>
                <w:rFonts w:ascii="Arial" w:hAnsi="Arial" w:cs="Arial"/>
                <w:sz w:val="20"/>
                <w:szCs w:val="20"/>
              </w:rPr>
            </w:pPr>
          </w:p>
        </w:tc>
        <w:tc>
          <w:tcPr>
            <w:tcW w:w="1931" w:type="dxa"/>
            <w:vAlign w:val="center"/>
          </w:tcPr>
          <w:p w:rsidR="00D5618B" w:rsidRPr="00C05386" w:rsidRDefault="00C05386" w:rsidP="00E503B8">
            <w:pPr>
              <w:pStyle w:val="NoSpacing"/>
              <w:jc w:val="center"/>
              <w:rPr>
                <w:rFonts w:ascii="Arial" w:hAnsi="Arial" w:cs="Arial"/>
                <w:sz w:val="20"/>
                <w:szCs w:val="20"/>
              </w:rPr>
            </w:pPr>
            <w:r w:rsidRPr="00C05386">
              <w:rPr>
                <w:rFonts w:ascii="Arial" w:hAnsi="Arial" w:cs="Arial"/>
                <w:sz w:val="20"/>
                <w:szCs w:val="20"/>
              </w:rPr>
              <w:t>Membership No.:</w:t>
            </w:r>
          </w:p>
        </w:tc>
        <w:tc>
          <w:tcPr>
            <w:tcW w:w="2823" w:type="dxa"/>
            <w:gridSpan w:val="3"/>
            <w:tcBorders>
              <w:top w:val="dotted" w:sz="4" w:space="0" w:color="auto"/>
              <w:bottom w:val="dotted" w:sz="4" w:space="0" w:color="auto"/>
            </w:tcBorders>
            <w:vAlign w:val="center"/>
          </w:tcPr>
          <w:p w:rsidR="00D5618B" w:rsidRPr="00C05386" w:rsidRDefault="00D5618B" w:rsidP="00E503B8">
            <w:pPr>
              <w:pStyle w:val="NoSpacing"/>
              <w:jc w:val="center"/>
              <w:rPr>
                <w:rFonts w:ascii="Arial" w:hAnsi="Arial" w:cs="Arial"/>
                <w:sz w:val="20"/>
                <w:szCs w:val="20"/>
              </w:rPr>
            </w:pPr>
          </w:p>
        </w:tc>
      </w:tr>
      <w:tr w:rsidR="00C05386" w:rsidRPr="00C05386" w:rsidTr="00C05386">
        <w:trPr>
          <w:trHeight w:val="397"/>
        </w:trPr>
        <w:tc>
          <w:tcPr>
            <w:tcW w:w="1484" w:type="dxa"/>
            <w:vAlign w:val="center"/>
          </w:tcPr>
          <w:p w:rsidR="00D5618B" w:rsidRPr="00C05386" w:rsidRDefault="00C05386" w:rsidP="00C05386">
            <w:pPr>
              <w:pStyle w:val="NoSpacing"/>
              <w:rPr>
                <w:rFonts w:ascii="Arial" w:hAnsi="Arial" w:cs="Arial"/>
                <w:sz w:val="20"/>
                <w:szCs w:val="20"/>
              </w:rPr>
            </w:pPr>
            <w:r w:rsidRPr="00C05386">
              <w:rPr>
                <w:rFonts w:ascii="Arial" w:hAnsi="Arial" w:cs="Arial"/>
                <w:sz w:val="20"/>
                <w:szCs w:val="20"/>
              </w:rPr>
              <w:t>Address:</w:t>
            </w:r>
          </w:p>
        </w:tc>
        <w:tc>
          <w:tcPr>
            <w:tcW w:w="3617" w:type="dxa"/>
            <w:gridSpan w:val="3"/>
            <w:tcBorders>
              <w:top w:val="dotted" w:sz="4" w:space="0" w:color="auto"/>
              <w:bottom w:val="dotted" w:sz="4" w:space="0" w:color="auto"/>
            </w:tcBorders>
            <w:vAlign w:val="center"/>
          </w:tcPr>
          <w:p w:rsidR="00D5618B" w:rsidRPr="00C05386" w:rsidRDefault="00D5618B" w:rsidP="00E503B8">
            <w:pPr>
              <w:pStyle w:val="NoSpacing"/>
              <w:jc w:val="center"/>
              <w:rPr>
                <w:rFonts w:ascii="Arial" w:hAnsi="Arial" w:cs="Arial"/>
                <w:sz w:val="20"/>
                <w:szCs w:val="20"/>
              </w:rPr>
            </w:pPr>
          </w:p>
        </w:tc>
        <w:tc>
          <w:tcPr>
            <w:tcW w:w="1931" w:type="dxa"/>
            <w:tcBorders>
              <w:bottom w:val="dotted" w:sz="4" w:space="0" w:color="auto"/>
            </w:tcBorders>
            <w:vAlign w:val="center"/>
          </w:tcPr>
          <w:p w:rsidR="00D5618B" w:rsidRPr="00C05386" w:rsidRDefault="00D5618B" w:rsidP="00E503B8">
            <w:pPr>
              <w:pStyle w:val="NoSpacing"/>
              <w:jc w:val="center"/>
              <w:rPr>
                <w:rFonts w:ascii="Arial" w:hAnsi="Arial" w:cs="Arial"/>
                <w:sz w:val="20"/>
                <w:szCs w:val="20"/>
              </w:rPr>
            </w:pPr>
          </w:p>
        </w:tc>
        <w:tc>
          <w:tcPr>
            <w:tcW w:w="2823" w:type="dxa"/>
            <w:gridSpan w:val="3"/>
            <w:tcBorders>
              <w:top w:val="dotted" w:sz="4" w:space="0" w:color="auto"/>
              <w:bottom w:val="dotted" w:sz="4" w:space="0" w:color="auto"/>
            </w:tcBorders>
            <w:vAlign w:val="center"/>
          </w:tcPr>
          <w:p w:rsidR="00D5618B" w:rsidRPr="00C05386" w:rsidRDefault="00D5618B" w:rsidP="00E503B8">
            <w:pPr>
              <w:pStyle w:val="NoSpacing"/>
              <w:jc w:val="center"/>
              <w:rPr>
                <w:rFonts w:ascii="Arial" w:hAnsi="Arial" w:cs="Arial"/>
                <w:sz w:val="20"/>
                <w:szCs w:val="20"/>
              </w:rPr>
            </w:pPr>
          </w:p>
        </w:tc>
      </w:tr>
      <w:tr w:rsidR="00C05386" w:rsidRPr="00C05386" w:rsidTr="00892D7C">
        <w:trPr>
          <w:trHeight w:val="397"/>
        </w:trPr>
        <w:tc>
          <w:tcPr>
            <w:tcW w:w="2235" w:type="dxa"/>
            <w:gridSpan w:val="2"/>
            <w:tcBorders>
              <w:bottom w:val="nil"/>
            </w:tcBorders>
            <w:vAlign w:val="center"/>
          </w:tcPr>
          <w:p w:rsidR="00C05386" w:rsidRPr="00C05386" w:rsidRDefault="00C05386" w:rsidP="00C05386">
            <w:pPr>
              <w:pStyle w:val="NoSpacing"/>
              <w:rPr>
                <w:rFonts w:ascii="Arial" w:hAnsi="Arial" w:cs="Arial"/>
                <w:sz w:val="20"/>
                <w:szCs w:val="20"/>
              </w:rPr>
            </w:pPr>
            <w:r>
              <w:rPr>
                <w:rFonts w:ascii="Arial" w:hAnsi="Arial" w:cs="Arial"/>
                <w:sz w:val="20"/>
                <w:szCs w:val="20"/>
              </w:rPr>
              <w:t>Dietary requirements:</w:t>
            </w:r>
          </w:p>
        </w:tc>
        <w:tc>
          <w:tcPr>
            <w:tcW w:w="2866" w:type="dxa"/>
            <w:gridSpan w:val="2"/>
            <w:tcBorders>
              <w:bottom w:val="dotted" w:sz="4" w:space="0" w:color="auto"/>
            </w:tcBorders>
            <w:vAlign w:val="center"/>
          </w:tcPr>
          <w:p w:rsidR="00C05386" w:rsidRPr="00C05386" w:rsidRDefault="00C05386" w:rsidP="00C05386">
            <w:pPr>
              <w:pStyle w:val="NoSpacing"/>
              <w:rPr>
                <w:rFonts w:ascii="Arial" w:hAnsi="Arial" w:cs="Arial"/>
                <w:sz w:val="20"/>
                <w:szCs w:val="20"/>
              </w:rPr>
            </w:pPr>
          </w:p>
        </w:tc>
        <w:tc>
          <w:tcPr>
            <w:tcW w:w="1931" w:type="dxa"/>
            <w:tcBorders>
              <w:top w:val="dotted" w:sz="4" w:space="0" w:color="auto"/>
              <w:bottom w:val="dotted" w:sz="4" w:space="0" w:color="auto"/>
            </w:tcBorders>
            <w:vAlign w:val="center"/>
          </w:tcPr>
          <w:p w:rsidR="00C05386" w:rsidRPr="00C05386" w:rsidRDefault="00C05386" w:rsidP="00E503B8">
            <w:pPr>
              <w:pStyle w:val="NoSpacing"/>
              <w:jc w:val="center"/>
              <w:rPr>
                <w:rFonts w:ascii="Arial" w:hAnsi="Arial" w:cs="Arial"/>
                <w:sz w:val="20"/>
                <w:szCs w:val="20"/>
              </w:rPr>
            </w:pPr>
          </w:p>
        </w:tc>
        <w:tc>
          <w:tcPr>
            <w:tcW w:w="2823" w:type="dxa"/>
            <w:gridSpan w:val="3"/>
            <w:tcBorders>
              <w:top w:val="dotted" w:sz="4" w:space="0" w:color="auto"/>
              <w:bottom w:val="dotted" w:sz="4" w:space="0" w:color="auto"/>
            </w:tcBorders>
            <w:vAlign w:val="center"/>
          </w:tcPr>
          <w:p w:rsidR="00C05386" w:rsidRPr="00C05386" w:rsidRDefault="00C05386" w:rsidP="00E503B8">
            <w:pPr>
              <w:pStyle w:val="NoSpacing"/>
              <w:jc w:val="center"/>
              <w:rPr>
                <w:rFonts w:ascii="Arial" w:hAnsi="Arial" w:cs="Arial"/>
                <w:sz w:val="20"/>
                <w:szCs w:val="20"/>
              </w:rPr>
            </w:pPr>
          </w:p>
        </w:tc>
      </w:tr>
      <w:tr w:rsidR="00892D7C" w:rsidRPr="00C05386" w:rsidTr="00892D7C">
        <w:trPr>
          <w:trHeight w:val="397"/>
        </w:trPr>
        <w:tc>
          <w:tcPr>
            <w:tcW w:w="2235" w:type="dxa"/>
            <w:gridSpan w:val="2"/>
            <w:tcBorders>
              <w:top w:val="nil"/>
              <w:bottom w:val="nil"/>
            </w:tcBorders>
            <w:vAlign w:val="center"/>
          </w:tcPr>
          <w:p w:rsidR="00892D7C" w:rsidRPr="00C05386" w:rsidRDefault="00892D7C" w:rsidP="00C05386">
            <w:pPr>
              <w:pStyle w:val="NoSpacing"/>
              <w:rPr>
                <w:rFonts w:ascii="Arial" w:hAnsi="Arial" w:cs="Arial"/>
                <w:sz w:val="20"/>
                <w:szCs w:val="20"/>
              </w:rPr>
            </w:pPr>
            <w:r>
              <w:rPr>
                <w:rFonts w:ascii="Arial" w:hAnsi="Arial" w:cs="Arial"/>
                <w:sz w:val="20"/>
                <w:szCs w:val="20"/>
              </w:rPr>
              <w:t>Please reserve me</w:t>
            </w:r>
          </w:p>
        </w:tc>
        <w:tc>
          <w:tcPr>
            <w:tcW w:w="567" w:type="dxa"/>
            <w:tcBorders>
              <w:top w:val="nil"/>
              <w:bottom w:val="dotted" w:sz="4" w:space="0" w:color="auto"/>
            </w:tcBorders>
            <w:vAlign w:val="center"/>
          </w:tcPr>
          <w:p w:rsidR="00892D7C" w:rsidRPr="00C05386" w:rsidRDefault="00892D7C" w:rsidP="00E503B8">
            <w:pPr>
              <w:pStyle w:val="NoSpacing"/>
              <w:jc w:val="center"/>
              <w:rPr>
                <w:rFonts w:ascii="Arial" w:hAnsi="Arial" w:cs="Arial"/>
                <w:sz w:val="20"/>
                <w:szCs w:val="20"/>
              </w:rPr>
            </w:pPr>
          </w:p>
        </w:tc>
        <w:tc>
          <w:tcPr>
            <w:tcW w:w="5483" w:type="dxa"/>
            <w:gridSpan w:val="3"/>
            <w:tcBorders>
              <w:top w:val="nil"/>
              <w:bottom w:val="nil"/>
            </w:tcBorders>
            <w:vAlign w:val="center"/>
          </w:tcPr>
          <w:p w:rsidR="00892D7C" w:rsidRPr="00C05386" w:rsidRDefault="00892D7C" w:rsidP="00126629">
            <w:pPr>
              <w:pStyle w:val="NoSpacing"/>
              <w:jc w:val="center"/>
              <w:rPr>
                <w:rFonts w:ascii="Arial" w:hAnsi="Arial" w:cs="Arial"/>
                <w:sz w:val="20"/>
                <w:szCs w:val="20"/>
              </w:rPr>
            </w:pPr>
            <w:r w:rsidRPr="007C557E">
              <w:rPr>
                <w:rFonts w:ascii="Arial" w:hAnsi="Arial" w:cs="Arial"/>
                <w:sz w:val="20"/>
                <w:szCs w:val="20"/>
              </w:rPr>
              <w:t xml:space="preserve">places @ </w:t>
            </w:r>
            <w:r w:rsidR="00126629">
              <w:rPr>
                <w:rFonts w:ascii="Arial" w:hAnsi="Arial" w:cs="Arial"/>
                <w:sz w:val="20"/>
                <w:szCs w:val="20"/>
              </w:rPr>
              <w:t xml:space="preserve">£18.00 / </w:t>
            </w:r>
            <w:r w:rsidR="007C557E" w:rsidRPr="007C557E">
              <w:rPr>
                <w:rFonts w:ascii="Arial" w:hAnsi="Arial" w:cs="Arial"/>
                <w:sz w:val="20"/>
                <w:szCs w:val="20"/>
              </w:rPr>
              <w:t>£</w:t>
            </w:r>
            <w:r w:rsidR="0076748D">
              <w:rPr>
                <w:rFonts w:ascii="Arial" w:hAnsi="Arial" w:cs="Arial"/>
                <w:sz w:val="20"/>
                <w:szCs w:val="20"/>
              </w:rPr>
              <w:t>5.40</w:t>
            </w:r>
            <w:r w:rsidR="00126629">
              <w:rPr>
                <w:rFonts w:ascii="Arial" w:hAnsi="Arial" w:cs="Arial"/>
                <w:sz w:val="20"/>
                <w:szCs w:val="20"/>
              </w:rPr>
              <w:t xml:space="preserve"> (inc. VAT)</w:t>
            </w:r>
            <w:r w:rsidRPr="007C557E">
              <w:rPr>
                <w:rFonts w:ascii="Arial" w:hAnsi="Arial" w:cs="Arial"/>
                <w:sz w:val="20"/>
                <w:szCs w:val="20"/>
              </w:rPr>
              <w:t xml:space="preserve">.  </w:t>
            </w:r>
            <w:r w:rsidR="00126629">
              <w:rPr>
                <w:rFonts w:ascii="Arial" w:hAnsi="Arial" w:cs="Arial"/>
                <w:sz w:val="20"/>
                <w:szCs w:val="20"/>
              </w:rPr>
              <w:t>Cheque enclosed for</w:t>
            </w:r>
            <w:r>
              <w:rPr>
                <w:rFonts w:ascii="Arial" w:hAnsi="Arial" w:cs="Arial"/>
                <w:sz w:val="20"/>
                <w:szCs w:val="20"/>
              </w:rPr>
              <w:t xml:space="preserve"> </w:t>
            </w:r>
          </w:p>
        </w:tc>
        <w:tc>
          <w:tcPr>
            <w:tcW w:w="328" w:type="dxa"/>
            <w:tcBorders>
              <w:top w:val="nil"/>
              <w:bottom w:val="nil"/>
            </w:tcBorders>
            <w:vAlign w:val="center"/>
          </w:tcPr>
          <w:p w:rsidR="00892D7C" w:rsidRPr="00C05386" w:rsidRDefault="00892D7C" w:rsidP="00892D7C">
            <w:pPr>
              <w:pStyle w:val="NoSpacing"/>
              <w:rPr>
                <w:rFonts w:ascii="Arial" w:hAnsi="Arial" w:cs="Arial"/>
                <w:sz w:val="20"/>
                <w:szCs w:val="20"/>
              </w:rPr>
            </w:pPr>
            <w:r>
              <w:rPr>
                <w:rFonts w:ascii="Arial" w:hAnsi="Arial" w:cs="Arial"/>
                <w:sz w:val="20"/>
                <w:szCs w:val="20"/>
              </w:rPr>
              <w:t>£</w:t>
            </w:r>
          </w:p>
        </w:tc>
        <w:tc>
          <w:tcPr>
            <w:tcW w:w="1242" w:type="dxa"/>
            <w:tcBorders>
              <w:top w:val="nil"/>
              <w:bottom w:val="dotted" w:sz="4" w:space="0" w:color="auto"/>
            </w:tcBorders>
            <w:vAlign w:val="center"/>
          </w:tcPr>
          <w:p w:rsidR="00892D7C" w:rsidRPr="00C05386" w:rsidRDefault="00892D7C" w:rsidP="00892D7C">
            <w:pPr>
              <w:pStyle w:val="NoSpacing"/>
              <w:rPr>
                <w:rFonts w:ascii="Arial" w:hAnsi="Arial" w:cs="Arial"/>
                <w:sz w:val="20"/>
                <w:szCs w:val="20"/>
              </w:rPr>
            </w:pPr>
          </w:p>
        </w:tc>
      </w:tr>
    </w:tbl>
    <w:p w:rsidR="004553A8" w:rsidRPr="00E503B8" w:rsidRDefault="00084A42" w:rsidP="007C557E">
      <w:pPr>
        <w:pStyle w:val="NoSpacing"/>
        <w:rPr>
          <w:rFonts w:ascii="Arial" w:hAnsi="Arial" w:cs="Arial"/>
          <w:sz w:val="20"/>
          <w:szCs w:val="20"/>
        </w:rPr>
      </w:pPr>
    </w:p>
    <w:sectPr w:rsidR="004553A8" w:rsidRPr="00E503B8" w:rsidSect="002F4882">
      <w:headerReference w:type="default" r:id="rId8"/>
      <w:footerReference w:type="default" r:id="rId9"/>
      <w:pgSz w:w="11900" w:h="16840"/>
      <w:pgMar w:top="0" w:right="1127" w:bottom="0"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42" w:rsidRDefault="00084A42">
      <w:pPr>
        <w:spacing w:after="0"/>
      </w:pPr>
      <w:r>
        <w:separator/>
      </w:r>
    </w:p>
  </w:endnote>
  <w:endnote w:type="continuationSeparator" w:id="0">
    <w:p w:rsidR="00084A42" w:rsidRDefault="00084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82" w:rsidRDefault="004A1C11" w:rsidP="002F4882">
    <w:pPr>
      <w:pStyle w:val="Footer"/>
      <w:ind w:left="-1134" w:right="-1127"/>
    </w:pPr>
    <w:r>
      <w:rPr>
        <w:noProof/>
        <w:lang w:eastAsia="en-GB"/>
      </w:rPr>
      <w:drawing>
        <wp:inline distT="0" distB="0" distL="0" distR="0">
          <wp:extent cx="7559040" cy="719328"/>
          <wp:effectExtent l="25400" t="0" r="10160" b="0"/>
          <wp:docPr id="4" name="Picture 4" descr="1063 Confor Letterhead Digital AW Generi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3 Confor Letterhead Digital AW Generic footer.jpg"/>
                  <pic:cNvPicPr/>
                </pic:nvPicPr>
                <pic:blipFill>
                  <a:blip r:embed="rId1"/>
                  <a:stretch>
                    <a:fillRect/>
                  </a:stretch>
                </pic:blipFill>
                <pic:spPr>
                  <a:xfrm>
                    <a:off x="0" y="0"/>
                    <a:ext cx="7559040" cy="7193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42" w:rsidRDefault="00084A42">
      <w:pPr>
        <w:spacing w:after="0"/>
      </w:pPr>
      <w:r>
        <w:separator/>
      </w:r>
    </w:p>
  </w:footnote>
  <w:footnote w:type="continuationSeparator" w:id="0">
    <w:p w:rsidR="00084A42" w:rsidRDefault="00084A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82" w:rsidRDefault="00EB4D17" w:rsidP="002F4882">
    <w:pPr>
      <w:pStyle w:val="Header"/>
      <w:ind w:left="-1134"/>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2623185</wp:posOffset>
              </wp:positionH>
              <wp:positionV relativeFrom="paragraph">
                <wp:posOffset>571500</wp:posOffset>
              </wp:positionV>
              <wp:extent cx="962025" cy="923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noFill/>
                        <a:miter lim="800000"/>
                        <a:headEnd/>
                        <a:tailEnd/>
                      </a:ln>
                    </wps:spPr>
                    <wps:txbx>
                      <w:txbxContent>
                        <w:p w:rsidR="00794189" w:rsidRDefault="005D57A3">
                          <w:r>
                            <w:rPr>
                              <w:noProof/>
                              <w:lang w:eastAsia="en-GB"/>
                            </w:rPr>
                            <w:drawing>
                              <wp:inline distT="0" distB="0" distL="0" distR="0">
                                <wp:extent cx="790575" cy="759792"/>
                                <wp:effectExtent l="0" t="0" r="0" b="2540"/>
                                <wp:docPr id="5" name="Picture 5"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CONFOR\Desktop\Grown in Britain\GIBlogowith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695" cy="7666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55pt;margin-top:45pt;width:75.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91KHgIAABw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" stroked="f">
              <v:textbox>
                <w:txbxContent>
                  <w:p w:rsidR="00794189" w:rsidRDefault="005D57A3">
                    <w:r>
                      <w:rPr>
                        <w:noProof/>
                        <w:lang w:eastAsia="en-GB"/>
                      </w:rPr>
                      <w:drawing>
                        <wp:inline distT="0" distB="0" distL="0" distR="0">
                          <wp:extent cx="790575" cy="759792"/>
                          <wp:effectExtent l="0" t="0" r="0" b="2540"/>
                          <wp:docPr id="5" name="Picture 5"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CONFOR\Desktop\Grown in Britain\GIBlogowith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695" cy="766635"/>
                                  </a:xfrm>
                                  <a:prstGeom prst="rect">
                                    <a:avLst/>
                                  </a:prstGeom>
                                  <a:noFill/>
                                  <a:ln>
                                    <a:noFill/>
                                  </a:ln>
                                </pic:spPr>
                              </pic:pic>
                            </a:graphicData>
                          </a:graphic>
                        </wp:inline>
                      </w:drawing>
                    </w:r>
                  </w:p>
                </w:txbxContent>
              </v:textbox>
            </v:shape>
          </w:pict>
        </mc:Fallback>
      </mc:AlternateContent>
    </w:r>
    <w:r w:rsidR="002F4882" w:rsidRPr="002F4882">
      <w:rPr>
        <w:noProof/>
        <w:lang w:eastAsia="en-GB"/>
      </w:rPr>
      <w:drawing>
        <wp:inline distT="0" distB="0" distL="0" distR="0">
          <wp:extent cx="7556500" cy="1511300"/>
          <wp:effectExtent l="25400" t="0" r="0" b="0"/>
          <wp:docPr id="3" name="Picture 3" descr="1063 Confor Letterhead Digital A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3 Confor Letterhead Digital AW header.jpg"/>
                  <pic:cNvPicPr/>
                </pic:nvPicPr>
                <pic:blipFill>
                  <a:blip r:embed="rId2"/>
                  <a:stretch>
                    <a:fillRect/>
                  </a:stretch>
                </pic:blipFill>
                <pic:spPr>
                  <a:xfrm>
                    <a:off x="0" y="0"/>
                    <a:ext cx="7556500" cy="1511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5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A2FBA6"/>
    <w:lvl w:ilvl="0">
      <w:start w:val="1"/>
      <w:numFmt w:val="decimal"/>
      <w:lvlText w:val="%1."/>
      <w:lvlJc w:val="left"/>
      <w:pPr>
        <w:tabs>
          <w:tab w:val="num" w:pos="1492"/>
        </w:tabs>
        <w:ind w:left="1492" w:hanging="360"/>
      </w:pPr>
    </w:lvl>
  </w:abstractNum>
  <w:abstractNum w:abstractNumId="2">
    <w:nsid w:val="FFFFFF7D"/>
    <w:multiLevelType w:val="singleLevel"/>
    <w:tmpl w:val="007C1106"/>
    <w:lvl w:ilvl="0">
      <w:start w:val="1"/>
      <w:numFmt w:val="decimal"/>
      <w:lvlText w:val="%1."/>
      <w:lvlJc w:val="left"/>
      <w:pPr>
        <w:tabs>
          <w:tab w:val="num" w:pos="1209"/>
        </w:tabs>
        <w:ind w:left="1209" w:hanging="360"/>
      </w:pPr>
    </w:lvl>
  </w:abstractNum>
  <w:abstractNum w:abstractNumId="3">
    <w:nsid w:val="FFFFFF7E"/>
    <w:multiLevelType w:val="singleLevel"/>
    <w:tmpl w:val="47108B06"/>
    <w:lvl w:ilvl="0">
      <w:start w:val="1"/>
      <w:numFmt w:val="decimal"/>
      <w:lvlText w:val="%1."/>
      <w:lvlJc w:val="left"/>
      <w:pPr>
        <w:tabs>
          <w:tab w:val="num" w:pos="926"/>
        </w:tabs>
        <w:ind w:left="926" w:hanging="360"/>
      </w:pPr>
    </w:lvl>
  </w:abstractNum>
  <w:abstractNum w:abstractNumId="4">
    <w:nsid w:val="FFFFFF7F"/>
    <w:multiLevelType w:val="singleLevel"/>
    <w:tmpl w:val="FDE85AEA"/>
    <w:lvl w:ilvl="0">
      <w:start w:val="1"/>
      <w:numFmt w:val="decimal"/>
      <w:lvlText w:val="%1."/>
      <w:lvlJc w:val="left"/>
      <w:pPr>
        <w:tabs>
          <w:tab w:val="num" w:pos="643"/>
        </w:tabs>
        <w:ind w:left="643" w:hanging="360"/>
      </w:pPr>
    </w:lvl>
  </w:abstractNum>
  <w:abstractNum w:abstractNumId="5">
    <w:nsid w:val="FFFFFF80"/>
    <w:multiLevelType w:val="singleLevel"/>
    <w:tmpl w:val="FA60F8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2804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D044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D6EF86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A2E06AA"/>
    <w:lvl w:ilvl="0">
      <w:start w:val="1"/>
      <w:numFmt w:val="decimal"/>
      <w:lvlText w:val="%1."/>
      <w:lvlJc w:val="left"/>
      <w:pPr>
        <w:tabs>
          <w:tab w:val="num" w:pos="360"/>
        </w:tabs>
        <w:ind w:left="360" w:hanging="360"/>
      </w:pPr>
    </w:lvl>
  </w:abstractNum>
  <w:abstractNum w:abstractNumId="10">
    <w:nsid w:val="FFFFFF89"/>
    <w:multiLevelType w:val="singleLevel"/>
    <w:tmpl w:val="EB084792"/>
    <w:lvl w:ilvl="0">
      <w:start w:val="1"/>
      <w:numFmt w:val="bullet"/>
      <w:lvlText w:val=""/>
      <w:lvlJc w:val="left"/>
      <w:pPr>
        <w:tabs>
          <w:tab w:val="num" w:pos="360"/>
        </w:tabs>
        <w:ind w:left="360" w:hanging="360"/>
      </w:pPr>
      <w:rPr>
        <w:rFonts w:ascii="Symbol" w:hAnsi="Symbol" w:hint="default"/>
      </w:rPr>
    </w:lvl>
  </w:abstractNum>
  <w:abstractNum w:abstractNumId="11">
    <w:nsid w:val="1BCB609C"/>
    <w:multiLevelType w:val="hybridMultilevel"/>
    <w:tmpl w:val="FC82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622DEB"/>
    <w:multiLevelType w:val="hybridMultilevel"/>
    <w:tmpl w:val="0230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D9"/>
    <w:rsid w:val="00000594"/>
    <w:rsid w:val="00016A98"/>
    <w:rsid w:val="00084A42"/>
    <w:rsid w:val="000E5C4B"/>
    <w:rsid w:val="00126629"/>
    <w:rsid w:val="001304C5"/>
    <w:rsid w:val="00131E4C"/>
    <w:rsid w:val="00131E96"/>
    <w:rsid w:val="001610B6"/>
    <w:rsid w:val="0019380A"/>
    <w:rsid w:val="00201FB3"/>
    <w:rsid w:val="002323D9"/>
    <w:rsid w:val="002C079E"/>
    <w:rsid w:val="002D6EDD"/>
    <w:rsid w:val="002E6BD7"/>
    <w:rsid w:val="002F4882"/>
    <w:rsid w:val="003477BE"/>
    <w:rsid w:val="003B1CFB"/>
    <w:rsid w:val="0048061F"/>
    <w:rsid w:val="004A1C11"/>
    <w:rsid w:val="004A42FF"/>
    <w:rsid w:val="005C0D15"/>
    <w:rsid w:val="005D57A3"/>
    <w:rsid w:val="006253D3"/>
    <w:rsid w:val="006E49B3"/>
    <w:rsid w:val="00721239"/>
    <w:rsid w:val="0076748D"/>
    <w:rsid w:val="00794189"/>
    <w:rsid w:val="007C557E"/>
    <w:rsid w:val="00884B43"/>
    <w:rsid w:val="00892D7C"/>
    <w:rsid w:val="00944981"/>
    <w:rsid w:val="0099538A"/>
    <w:rsid w:val="009A493B"/>
    <w:rsid w:val="00A34F6F"/>
    <w:rsid w:val="00A80D02"/>
    <w:rsid w:val="00AD329F"/>
    <w:rsid w:val="00AD63A9"/>
    <w:rsid w:val="00AF7695"/>
    <w:rsid w:val="00B7087B"/>
    <w:rsid w:val="00B70FF4"/>
    <w:rsid w:val="00B93868"/>
    <w:rsid w:val="00BA5FE3"/>
    <w:rsid w:val="00BE39C9"/>
    <w:rsid w:val="00C05386"/>
    <w:rsid w:val="00C147B6"/>
    <w:rsid w:val="00C53B92"/>
    <w:rsid w:val="00C948D9"/>
    <w:rsid w:val="00CA2879"/>
    <w:rsid w:val="00CE386D"/>
    <w:rsid w:val="00D45A0C"/>
    <w:rsid w:val="00D5618B"/>
    <w:rsid w:val="00D83AD3"/>
    <w:rsid w:val="00E503B8"/>
    <w:rsid w:val="00E96D28"/>
    <w:rsid w:val="00EB4D17"/>
    <w:rsid w:val="00ED3480"/>
    <w:rsid w:val="00EE1C5B"/>
    <w:rsid w:val="00F21CCF"/>
    <w:rsid w:val="00F76E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82"/>
    <w:pPr>
      <w:tabs>
        <w:tab w:val="center" w:pos="4320"/>
        <w:tab w:val="right" w:pos="8640"/>
      </w:tabs>
      <w:spacing w:after="0"/>
    </w:pPr>
  </w:style>
  <w:style w:type="character" w:customStyle="1" w:styleId="HeaderChar">
    <w:name w:val="Header Char"/>
    <w:basedOn w:val="DefaultParagraphFont"/>
    <w:link w:val="Header"/>
    <w:uiPriority w:val="99"/>
    <w:rsid w:val="002F4882"/>
  </w:style>
  <w:style w:type="paragraph" w:styleId="Footer">
    <w:name w:val="footer"/>
    <w:basedOn w:val="Normal"/>
    <w:link w:val="FooterChar"/>
    <w:uiPriority w:val="99"/>
    <w:unhideWhenUsed/>
    <w:rsid w:val="002F4882"/>
    <w:pPr>
      <w:tabs>
        <w:tab w:val="center" w:pos="4320"/>
        <w:tab w:val="right" w:pos="8640"/>
      </w:tabs>
      <w:spacing w:after="0"/>
    </w:pPr>
  </w:style>
  <w:style w:type="character" w:customStyle="1" w:styleId="FooterChar">
    <w:name w:val="Footer Char"/>
    <w:basedOn w:val="DefaultParagraphFont"/>
    <w:link w:val="Footer"/>
    <w:uiPriority w:val="99"/>
    <w:rsid w:val="002F4882"/>
  </w:style>
  <w:style w:type="paragraph" w:styleId="BalloonText">
    <w:name w:val="Balloon Text"/>
    <w:basedOn w:val="Normal"/>
    <w:link w:val="BalloonTextChar"/>
    <w:uiPriority w:val="99"/>
    <w:semiHidden/>
    <w:unhideWhenUsed/>
    <w:rsid w:val="00EE1C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5B"/>
    <w:rPr>
      <w:rFonts w:ascii="Tahoma" w:hAnsi="Tahoma" w:cs="Tahoma"/>
      <w:sz w:val="16"/>
      <w:szCs w:val="16"/>
    </w:rPr>
  </w:style>
  <w:style w:type="character" w:styleId="Hyperlink">
    <w:name w:val="Hyperlink"/>
    <w:basedOn w:val="DefaultParagraphFont"/>
    <w:uiPriority w:val="99"/>
    <w:semiHidden/>
    <w:unhideWhenUsed/>
    <w:rsid w:val="00000594"/>
    <w:rPr>
      <w:color w:val="0000FF"/>
      <w:u w:val="single"/>
    </w:rPr>
  </w:style>
  <w:style w:type="paragraph" w:styleId="NormalWeb">
    <w:name w:val="Normal (Web)"/>
    <w:basedOn w:val="Normal"/>
    <w:semiHidden/>
    <w:unhideWhenUsed/>
    <w:rsid w:val="00000594"/>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BE39C9"/>
    <w:pPr>
      <w:ind w:left="720"/>
      <w:contextualSpacing/>
    </w:pPr>
  </w:style>
  <w:style w:type="paragraph" w:styleId="NoSpacing">
    <w:name w:val="No Spacing"/>
    <w:uiPriority w:val="1"/>
    <w:qFormat/>
    <w:rsid w:val="00E503B8"/>
    <w:pPr>
      <w:spacing w:after="0"/>
    </w:pPr>
  </w:style>
  <w:style w:type="table" w:styleId="TableGrid">
    <w:name w:val="Table Grid"/>
    <w:basedOn w:val="TableNormal"/>
    <w:uiPriority w:val="59"/>
    <w:rsid w:val="00D561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82"/>
    <w:pPr>
      <w:tabs>
        <w:tab w:val="center" w:pos="4320"/>
        <w:tab w:val="right" w:pos="8640"/>
      </w:tabs>
      <w:spacing w:after="0"/>
    </w:pPr>
  </w:style>
  <w:style w:type="character" w:customStyle="1" w:styleId="HeaderChar">
    <w:name w:val="Header Char"/>
    <w:basedOn w:val="DefaultParagraphFont"/>
    <w:link w:val="Header"/>
    <w:uiPriority w:val="99"/>
    <w:rsid w:val="002F4882"/>
  </w:style>
  <w:style w:type="paragraph" w:styleId="Footer">
    <w:name w:val="footer"/>
    <w:basedOn w:val="Normal"/>
    <w:link w:val="FooterChar"/>
    <w:uiPriority w:val="99"/>
    <w:unhideWhenUsed/>
    <w:rsid w:val="002F4882"/>
    <w:pPr>
      <w:tabs>
        <w:tab w:val="center" w:pos="4320"/>
        <w:tab w:val="right" w:pos="8640"/>
      </w:tabs>
      <w:spacing w:after="0"/>
    </w:pPr>
  </w:style>
  <w:style w:type="character" w:customStyle="1" w:styleId="FooterChar">
    <w:name w:val="Footer Char"/>
    <w:basedOn w:val="DefaultParagraphFont"/>
    <w:link w:val="Footer"/>
    <w:uiPriority w:val="99"/>
    <w:rsid w:val="002F4882"/>
  </w:style>
  <w:style w:type="paragraph" w:styleId="BalloonText">
    <w:name w:val="Balloon Text"/>
    <w:basedOn w:val="Normal"/>
    <w:link w:val="BalloonTextChar"/>
    <w:uiPriority w:val="99"/>
    <w:semiHidden/>
    <w:unhideWhenUsed/>
    <w:rsid w:val="00EE1C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5B"/>
    <w:rPr>
      <w:rFonts w:ascii="Tahoma" w:hAnsi="Tahoma" w:cs="Tahoma"/>
      <w:sz w:val="16"/>
      <w:szCs w:val="16"/>
    </w:rPr>
  </w:style>
  <w:style w:type="character" w:styleId="Hyperlink">
    <w:name w:val="Hyperlink"/>
    <w:basedOn w:val="DefaultParagraphFont"/>
    <w:uiPriority w:val="99"/>
    <w:semiHidden/>
    <w:unhideWhenUsed/>
    <w:rsid w:val="00000594"/>
    <w:rPr>
      <w:color w:val="0000FF"/>
      <w:u w:val="single"/>
    </w:rPr>
  </w:style>
  <w:style w:type="paragraph" w:styleId="NormalWeb">
    <w:name w:val="Normal (Web)"/>
    <w:basedOn w:val="Normal"/>
    <w:semiHidden/>
    <w:unhideWhenUsed/>
    <w:rsid w:val="00000594"/>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BE39C9"/>
    <w:pPr>
      <w:ind w:left="720"/>
      <w:contextualSpacing/>
    </w:pPr>
  </w:style>
  <w:style w:type="paragraph" w:styleId="NoSpacing">
    <w:name w:val="No Spacing"/>
    <w:uiPriority w:val="1"/>
    <w:qFormat/>
    <w:rsid w:val="00E503B8"/>
    <w:pPr>
      <w:spacing w:after="0"/>
    </w:pPr>
  </w:style>
  <w:style w:type="table" w:styleId="TableGrid">
    <w:name w:val="Table Grid"/>
    <w:basedOn w:val="TableNormal"/>
    <w:uiPriority w:val="59"/>
    <w:rsid w:val="00D561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9360">
      <w:bodyDiv w:val="1"/>
      <w:marLeft w:val="0"/>
      <w:marRight w:val="0"/>
      <w:marTop w:val="0"/>
      <w:marBottom w:val="0"/>
      <w:divBdr>
        <w:top w:val="none" w:sz="0" w:space="0" w:color="auto"/>
        <w:left w:val="none" w:sz="0" w:space="0" w:color="auto"/>
        <w:bottom w:val="none" w:sz="0" w:space="0" w:color="auto"/>
        <w:right w:val="none" w:sz="0" w:space="0" w:color="auto"/>
      </w:divBdr>
    </w:div>
    <w:div w:id="1042704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Hamish</cp:lastModifiedBy>
  <cp:revision>2</cp:revision>
  <cp:lastPrinted>2014-10-03T10:56:00Z</cp:lastPrinted>
  <dcterms:created xsi:type="dcterms:W3CDTF">2014-10-06T19:59:00Z</dcterms:created>
  <dcterms:modified xsi:type="dcterms:W3CDTF">2014-10-06T19:59:00Z</dcterms:modified>
</cp:coreProperties>
</file>